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4.0" w:type="dxa"/>
        <w:jc w:val="center"/>
        <w:tblLayout w:type="fixed"/>
        <w:tblLook w:val="0400"/>
      </w:tblPr>
      <w:tblGrid>
        <w:gridCol w:w="2376"/>
        <w:gridCol w:w="2166"/>
        <w:gridCol w:w="2391"/>
        <w:gridCol w:w="2161"/>
        <w:tblGridChange w:id="0">
          <w:tblGrid>
            <w:gridCol w:w="2376"/>
            <w:gridCol w:w="2166"/>
            <w:gridCol w:w="2391"/>
            <w:gridCol w:w="21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Georgia" w:cs="Georgia" w:eastAsia="Georgia" w:hAnsi="Georgia"/>
                <w:color w:val="365f91"/>
              </w:rPr>
            </w:pPr>
            <w:r w:rsidDel="00000000" w:rsidR="00000000" w:rsidRPr="00000000">
              <w:rPr/>
              <w:drawing>
                <wp:inline distB="0" distT="0" distL="0" distR="0">
                  <wp:extent cx="1384058" cy="708153"/>
                  <wp:effectExtent b="0" l="0" r="0" t="0"/>
                  <wp:docPr descr=" Imagem " id="35" name="image1.png"/>
                  <a:graphic>
                    <a:graphicData uri="http://schemas.openxmlformats.org/drawingml/2006/picture">
                      <pic:pic>
                        <pic:nvPicPr>
                          <pic:cNvPr descr=" Imagem 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58" cy="7081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eorgia" w:cs="Georgia" w:eastAsia="Georgia" w:hAnsi="Georgia"/>
                <w:color w:val="365f9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65f91"/>
                <w:rtl w:val="0"/>
              </w:rPr>
              <w:t xml:space="preserve">        </w:t>
            </w:r>
            <w:r w:rsidDel="00000000" w:rsidR="00000000" w:rsidRPr="00000000">
              <w:rPr/>
              <w:drawing>
                <wp:inline distB="0" distT="0" distL="0" distR="0">
                  <wp:extent cx="939005" cy="332068"/>
                  <wp:effectExtent b="0" l="0" r="0" t="0"/>
                  <wp:docPr descr="http://mercal.pt/imgs/images/images/portugal2020.png" id="37" name="image6.png"/>
                  <a:graphic>
                    <a:graphicData uri="http://schemas.openxmlformats.org/drawingml/2006/picture">
                      <pic:pic>
                        <pic:nvPicPr>
                          <pic:cNvPr descr="http://mercal.pt/imgs/images/images/portugal2020.png"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005" cy="3320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Georgia" w:cs="Georgia" w:eastAsia="Georgia" w:hAnsi="Georgia"/>
                <w:color w:val="365f91"/>
              </w:rPr>
            </w:pPr>
            <w:r w:rsidDel="00000000" w:rsidR="00000000" w:rsidRPr="00000000">
              <w:rPr/>
              <w:drawing>
                <wp:inline distB="0" distT="0" distL="0" distR="0">
                  <wp:extent cx="1028685" cy="642664"/>
                  <wp:effectExtent b="0" l="0" r="0" t="0"/>
                  <wp:docPr descr="http://2.bp.blogspot.com/-jD8wqMjPzxs/VgsVCINPFjI/AAAAAAAABJI/x5TU1i5QR50/s1600/imagemPOCH.jpg" id="36" name="image2.jpg"/>
                  <a:graphic>
                    <a:graphicData uri="http://schemas.openxmlformats.org/drawingml/2006/picture">
                      <pic:pic>
                        <pic:nvPicPr>
                          <pic:cNvPr descr="http://2.bp.blogspot.com/-jD8wqMjPzxs/VgsVCINPFjI/AAAAAAAABJI/x5TU1i5QR50/s1600/imagemPOCH.jpg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85" cy="6426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color w:val="365f9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65f91"/>
              </w:rPr>
              <w:drawing>
                <wp:inline distB="0" distT="0" distL="0" distR="0">
                  <wp:extent cx="636120" cy="421698"/>
                  <wp:effectExtent b="0" l="0" r="0" t="0"/>
                  <wp:docPr descr="UE.jpg" id="38" name="image4.jpg"/>
                  <a:graphic>
                    <a:graphicData uri="http://schemas.openxmlformats.org/drawingml/2006/picture">
                      <pic:pic>
                        <pic:nvPicPr>
                          <pic:cNvPr descr="UE.jpg"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20" cy="4216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b w:val="1"/>
                <w:color w:val="365f9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65f91"/>
                <w:sz w:val="16"/>
                <w:szCs w:val="16"/>
                <w:rtl w:val="0"/>
              </w:rPr>
              <w:t xml:space="preserve">União Europeia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color w:val="365f9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65f91"/>
                <w:sz w:val="16"/>
                <w:szCs w:val="16"/>
                <w:rtl w:val="0"/>
              </w:rPr>
              <w:t xml:space="preserve">Fundo Social Europeu</w:t>
            </w:r>
            <w:r w:rsidDel="00000000" w:rsidR="00000000" w:rsidRPr="00000000">
              <w:rPr>
                <w:rFonts w:ascii="Georgia" w:cs="Georgia" w:eastAsia="Georgia" w:hAnsi="Georgia"/>
                <w:color w:val="365f91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333375</wp:posOffset>
                  </wp:positionV>
                  <wp:extent cx="733425" cy="342900"/>
                  <wp:effectExtent b="0" l="0" r="0" t="0"/>
                  <wp:wrapNone/>
                  <wp:docPr descr="http://www.infoeuropa.ro/manualdeidentitate/Sigla%20UE%20color/Sigla%20UE%20color.jpg" id="32" name="image5.jpg"/>
                  <a:graphic>
                    <a:graphicData uri="http://schemas.openxmlformats.org/drawingml/2006/picture">
                      <pic:pic>
                        <pic:nvPicPr>
                          <pic:cNvPr descr="http://www.infoeuropa.ro/manualdeidentitate/Sigla%20UE%20color/Sigla%20UE%20color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333375</wp:posOffset>
                  </wp:positionV>
                  <wp:extent cx="733425" cy="342900"/>
                  <wp:effectExtent b="0" l="0" r="0" t="0"/>
                  <wp:wrapNone/>
                  <wp:docPr descr="http://www.infoeuropa.ro/manualdeidentitate/Sigla%20UE%20color/Sigla%20UE%20color.jpg" id="39" name="image5.jpg"/>
                  <a:graphic>
                    <a:graphicData uri="http://schemas.openxmlformats.org/drawingml/2006/picture">
                      <pic:pic>
                        <pic:nvPicPr>
                          <pic:cNvPr descr="http://www.infoeuropa.ro/manualdeidentitate/Sigla%20UE%20color/Sigla%20UE%20color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333375</wp:posOffset>
                  </wp:positionV>
                  <wp:extent cx="733425" cy="342900"/>
                  <wp:effectExtent b="0" l="0" r="0" t="0"/>
                  <wp:wrapNone/>
                  <wp:docPr descr="http://www.infoeuropa.ro/manualdeidentitate/Sigla%20UE%20color/Sigla%20UE%20color.jpg" id="33" name="image5.jpg"/>
                  <a:graphic>
                    <a:graphicData uri="http://schemas.openxmlformats.org/drawingml/2006/picture">
                      <pic:pic>
                        <pic:nvPicPr>
                          <pic:cNvPr descr="http://www.infoeuropa.ro/manualdeidentitate/Sigla%20UE%20color/Sigla%20UE%20color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395605</wp:posOffset>
                  </wp:positionV>
                  <wp:extent cx="987425" cy="461645"/>
                  <wp:effectExtent b="0" l="0" r="0" t="0"/>
                  <wp:wrapNone/>
                  <wp:docPr descr="http://www.infoeuropa.ro/manualdeidentitate/Sigla%20UE%20color/Sigla%20UE%20color.jpg" id="34" name="image3.jpg"/>
                  <a:graphic>
                    <a:graphicData uri="http://schemas.openxmlformats.org/drawingml/2006/picture">
                      <pic:pic>
                        <pic:nvPicPr>
                          <pic:cNvPr descr="http://www.infoeuropa.ro/manualdeidentitate/Sigla%20UE%20color/Sigla%20UE%20color.jpg" id="0" name="image3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461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 Profissional de 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-88899</wp:posOffset>
                </wp:positionV>
                <wp:extent cx="45085" cy="15557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28220" y="3706975"/>
                          <a:ext cx="355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-88899</wp:posOffset>
                </wp:positionV>
                <wp:extent cx="45085" cy="155575"/>
                <wp:effectExtent b="0" l="0" r="0" t="0"/>
                <wp:wrapNone/>
                <wp:docPr id="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-76199</wp:posOffset>
                </wp:positionV>
                <wp:extent cx="54610" cy="1555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23458" y="3706975"/>
                          <a:ext cx="450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-76199</wp:posOffset>
                </wp:positionV>
                <wp:extent cx="54610" cy="155575"/>
                <wp:effectExtent b="0" l="0" r="0" t="0"/>
                <wp:wrapNone/>
                <wp:docPr id="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-152399</wp:posOffset>
                </wp:positionV>
                <wp:extent cx="53340" cy="1555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4093" y="3706975"/>
                          <a:ext cx="438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c0c0c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-152399</wp:posOffset>
                </wp:positionV>
                <wp:extent cx="53340" cy="155575"/>
                <wp:effectExtent b="0" l="0" r="0" t="0"/>
                <wp:wrapNone/>
                <wp:docPr id="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54610" cy="15557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23458" y="3706975"/>
                          <a:ext cx="450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54610" cy="155575"/>
                <wp:effectExtent b="0" l="0" r="0" t="0"/>
                <wp:wrapNone/>
                <wp:docPr id="2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54610" cy="15557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23458" y="3706975"/>
                          <a:ext cx="450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54610" cy="155575"/>
                <wp:effectExtent b="0" l="0" r="0" t="0"/>
                <wp:wrapNone/>
                <wp:docPr id="3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1435" cy="15557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25045" y="3706975"/>
                          <a:ext cx="419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1435" cy="155575"/>
                <wp:effectExtent b="0" l="0" r="0" t="0"/>
                <wp:wrapNone/>
                <wp:docPr id="3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Triénio _____/_____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PLANIFICAÇÃO MODULAR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 / Turma:             Ano Letivo: _____/____                            Ano: 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Disciplina: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Módulo N.º               Designação do módulo: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11"/>
        <w:gridCol w:w="1812"/>
        <w:gridCol w:w="1812"/>
        <w:gridCol w:w="1903"/>
        <w:gridCol w:w="1842"/>
        <w:tblGridChange w:id="0">
          <w:tblGrid>
            <w:gridCol w:w="1811"/>
            <w:gridCol w:w="1812"/>
            <w:gridCol w:w="1812"/>
            <w:gridCol w:w="1903"/>
            <w:gridCol w:w="184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Duração: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Blocos de 50’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Fim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Aprendizagens essenciais / Objetivos: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12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12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12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Competências do PASEO:</w:t>
            </w:r>
          </w:p>
          <w:p w:rsidR="00000000" w:rsidDel="00000000" w:rsidP="00000000" w:rsidRDefault="00000000" w:rsidRPr="00000000" w14:paraId="00000034">
            <w:pPr>
              <w:spacing w:before="12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12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12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Implementação do Módulo / Métodos e Estratégias: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Materiais / Recursos:</w:t>
            </w:r>
          </w:p>
          <w:p w:rsidR="00000000" w:rsidDel="00000000" w:rsidP="00000000" w:rsidRDefault="00000000" w:rsidRPr="00000000" w14:paraId="0000003D">
            <w:pPr>
              <w:spacing w:before="12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Avaliação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142"/>
        <w:tblGridChange w:id="0">
          <w:tblGrid>
            <w:gridCol w:w="91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Critérios de Avaliação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Saber Estar (30%)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Comportamento e atitude em sala de aula;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Pontualidade e Assiduidade;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Relações Interpessoais;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Participação e Interesse demonstrado no desenvolvimento das atividades;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Iniciativa, criatividade e espírito crítico.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120" w:lineRule="auto"/>
              <w:ind w:left="56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Saber e Saber Fazer (70%)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Testes;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Fichas de trabalho e formativas;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Trabalhos Práticos;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Aplicação de Conhecimentos nas atividades práticas e na sala de aula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before="120" w:lineRule="auto"/>
              <w:ind w:left="1134" w:hanging="21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spacing w:before="12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12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Instrumentos de Avaliação: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8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Observação de aulas práticas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Trabalhos de pesquisa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7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Portel, ___ de ________ de 20____</w:t>
      </w:r>
    </w:p>
    <w:p w:rsidR="00000000" w:rsidDel="00000000" w:rsidP="00000000" w:rsidRDefault="00000000" w:rsidRPr="00000000" w14:paraId="0000005E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docente: __________________________ 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19" w:type="default"/>
      <w:footerReference r:id="rId20" w:type="even"/>
      <w:pgSz w:h="16838" w:w="11906" w:orient="portrait"/>
      <w:pgMar w:bottom="851" w:top="426" w:left="1418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/3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34" w:hanging="21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3437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5C4F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4F7D"/>
    <w:pPr>
      <w:tabs>
        <w:tab w:val="center" w:pos="4252"/>
        <w:tab w:val="right" w:pos="8504"/>
      </w:tabs>
    </w:pPr>
  </w:style>
  <w:style w:type="paragraph" w:styleId="Default" w:customStyle="1">
    <w:name w:val="Default"/>
    <w:rsid w:val="00771AA2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Avanodecorpodetexto">
    <w:name w:val="Body Text Indent"/>
    <w:basedOn w:val="Default"/>
    <w:next w:val="Default"/>
    <w:rsid w:val="00771AA2"/>
    <w:pPr>
      <w:spacing w:after="60" w:before="60"/>
    </w:pPr>
    <w:rPr>
      <w:rFonts w:cs="Times New Roman"/>
      <w:color w:val="auto"/>
    </w:rPr>
  </w:style>
  <w:style w:type="table" w:styleId="Tabelacomgrelha">
    <w:name w:val="Table Grid"/>
    <w:basedOn w:val="Tabelanormal"/>
    <w:rsid w:val="000A4A8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merodepgina">
    <w:name w:val="page number"/>
    <w:basedOn w:val="Tipodeletrapredefinidodopargrafo"/>
    <w:rsid w:val="004F0397"/>
  </w:style>
  <w:style w:type="paragraph" w:styleId="Textodenotaderodap">
    <w:name w:val="footnote text"/>
    <w:basedOn w:val="Normal"/>
    <w:semiHidden w:val="1"/>
    <w:rsid w:val="00D63F68"/>
  </w:style>
  <w:style w:type="character" w:styleId="Refdenotaderodap">
    <w:name w:val="footnote reference"/>
    <w:basedOn w:val="Tipodeletrapredefinidodopargrafo"/>
    <w:semiHidden w:val="1"/>
    <w:rsid w:val="00D63F68"/>
    <w:rPr>
      <w:vertAlign w:val="superscript"/>
    </w:rPr>
  </w:style>
  <w:style w:type="paragraph" w:styleId="Textodebalo">
    <w:name w:val="Balloon Text"/>
    <w:basedOn w:val="Normal"/>
    <w:link w:val="TextodebaloCarter"/>
    <w:rsid w:val="0021352B"/>
    <w:rPr>
      <w:rFonts w:ascii="Tahoma" w:cs="Tahoma" w:hAnsi="Tahoma"/>
      <w:sz w:val="16"/>
      <w:szCs w:val="16"/>
    </w:rPr>
  </w:style>
  <w:style w:type="character" w:styleId="TextodebaloCarter" w:customStyle="1">
    <w:name w:val="Texto de balão Caráter"/>
    <w:basedOn w:val="Tipodeletrapredefinidodopargrafo"/>
    <w:link w:val="Textodebalo"/>
    <w:rsid w:val="0021352B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7160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5.jpg"/><Relationship Id="rId10" Type="http://schemas.openxmlformats.org/officeDocument/2006/relationships/image" Target="media/image4.jpg"/><Relationship Id="rId13" Type="http://schemas.openxmlformats.org/officeDocument/2006/relationships/image" Target="media/image9.pn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7.png"/><Relationship Id="rId14" Type="http://schemas.openxmlformats.org/officeDocument/2006/relationships/image" Target="media/image8.png"/><Relationship Id="rId17" Type="http://schemas.openxmlformats.org/officeDocument/2006/relationships/image" Target="media/image1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11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Tvpuwbs23BLuuXfw3AcyDePHA==">AMUW2mVyaJDZVmzQNy/ZfFFWTI992kei8VvreQy3JJMviqjvA/3l7rchEu63fp3LVINoMrmPqvyzHz/adl/o95Z6FlJ7mYlZkg/V5YWUFeUKTMFAthd2oyfiN/mu1ejC1n7EZLn5Uk5G7ESBiHP0n0WOYyqcPbPagA==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2014-09-20T21:40:00Z</dcterms:created>
  <dc:creator>Esc. Prof. Agric. Serpa</dc:creator>
</cp:coreProperties>
</file>